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1E4666D" w:rsidR="00936257" w:rsidRDefault="008637FE">
      <w:pPr>
        <w:spacing w:before="120"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Church Council Minutes Union Church, </w:t>
      </w:r>
      <w:r w:rsidR="0071206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January 15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, 202</w:t>
      </w:r>
      <w:r w:rsidR="0071206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</w:t>
      </w:r>
    </w:p>
    <w:p w14:paraId="00000002" w14:textId="77777777" w:rsidR="00936257" w:rsidRDefault="0093625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14:paraId="00000004" w14:textId="428527DC" w:rsidR="00936257" w:rsidRPr="002A5748" w:rsidRDefault="008637FE" w:rsidP="002A574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Present: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Joan English (Recorder), Dave Kobersmith (Staff), Kim Kobersmith (Vice Moderator), Kent Gilbert (Pastor), 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 xml:space="preserve">David Jones (FD </w:t>
      </w:r>
      <w:r w:rsidR="002257DC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 xml:space="preserve"> CL&amp;G Staff),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Jeff Hutton (Properties), 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 xml:space="preserve">Steve Gowler (Moderator),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Carla Gilbert (M&amp;</w:t>
      </w:r>
      <w:r w:rsid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>S and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Staff), Jennifer Melton (Worship)</w:t>
      </w:r>
      <w:r w:rsidR="00B871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 xml:space="preserve">Steve Bolster </w:t>
      </w:r>
      <w:r w:rsidR="0005421D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>Pastoral Relations</w:t>
      </w:r>
      <w:r w:rsidR="0005421D">
        <w:rPr>
          <w:rFonts w:ascii="Times New Roman" w:eastAsia="Times New Roman" w:hAnsi="Times New Roman" w:cs="Times New Roman"/>
          <w:color w:val="000000"/>
          <w:sz w:val="23"/>
          <w:szCs w:val="23"/>
        </w:rPr>
        <w:t>), Sally Hindman (Properties), Donna Lovell (Admin)</w:t>
      </w:r>
      <w:r w:rsid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>, Betty Sarafin (CL&amp;G)</w:t>
      </w:r>
    </w:p>
    <w:p w14:paraId="00000006" w14:textId="77777777" w:rsidR="00936257" w:rsidRDefault="00936257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80FA5A6" w14:textId="323A12BB" w:rsidR="002A5748" w:rsidRDefault="002A574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Devotional</w:t>
      </w:r>
      <w:r w:rsidR="002257D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257DC" w:rsidRP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="0005421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group singing of</w:t>
      </w:r>
      <w:r w:rsidR="002257DC" w:rsidRP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5421D">
        <w:rPr>
          <w:rFonts w:ascii="Times New Roman" w:eastAsia="Times New Roman" w:hAnsi="Times New Roman" w:cs="Times New Roman"/>
          <w:color w:val="000000"/>
          <w:sz w:val="23"/>
          <w:szCs w:val="23"/>
        </w:rPr>
        <w:t>In the Bleak Midwinter</w:t>
      </w:r>
      <w:r w:rsidR="00712064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05421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3AE759DC" w14:textId="77777777" w:rsidR="002A5748" w:rsidRDefault="002A574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07" w14:textId="3EFA2D39" w:rsidR="00936257" w:rsidRDefault="008637F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Question of the evening:</w:t>
      </w:r>
      <w:r w:rsidR="002A574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A5748" w:rsidRP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>Favorite</w:t>
      </w:r>
      <w:r w:rsidRP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511C4">
        <w:rPr>
          <w:rFonts w:ascii="Times New Roman" w:eastAsia="Times New Roman" w:hAnsi="Times New Roman" w:cs="Times New Roman"/>
          <w:color w:val="000000"/>
          <w:sz w:val="23"/>
          <w:szCs w:val="23"/>
        </w:rPr>
        <w:t>way to rest</w:t>
      </w:r>
      <w:r w:rsidR="0005421D">
        <w:rPr>
          <w:rFonts w:ascii="Times New Roman" w:eastAsia="Times New Roman" w:hAnsi="Times New Roman" w:cs="Times New Roman"/>
          <w:color w:val="000000"/>
          <w:sz w:val="23"/>
          <w:szCs w:val="23"/>
        </w:rPr>
        <w:t>?</w:t>
      </w:r>
      <w:r w:rsid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08" w14:textId="77777777" w:rsidR="00936257" w:rsidRDefault="0093625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14:paraId="00000009" w14:textId="77777777" w:rsidR="00936257" w:rsidRDefault="008637F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Action Items</w:t>
      </w:r>
    </w:p>
    <w:p w14:paraId="0000000A" w14:textId="77777777" w:rsidR="00936257" w:rsidRDefault="0093625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14:paraId="0000000B" w14:textId="3BEF8C2D" w:rsidR="00936257" w:rsidRDefault="008637F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Minutes: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Approval of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511C4">
        <w:rPr>
          <w:rFonts w:ascii="Times New Roman" w:eastAsia="Times New Roman" w:hAnsi="Times New Roman" w:cs="Times New Roman"/>
          <w:color w:val="000000"/>
          <w:sz w:val="23"/>
          <w:szCs w:val="23"/>
        </w:rPr>
        <w:t>Novem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>ber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minutes. </w:t>
      </w:r>
      <w:r w:rsidR="0005421D">
        <w:rPr>
          <w:rFonts w:ascii="Times New Roman" w:eastAsia="Times New Roman" w:hAnsi="Times New Roman" w:cs="Times New Roman"/>
          <w:color w:val="000000"/>
          <w:sz w:val="23"/>
          <w:szCs w:val="23"/>
        </w:rPr>
        <w:t>Donna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moved to approve, </w:t>
      </w:r>
      <w:r w:rsid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>Steve Gowler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seconded, minutes approved.</w:t>
      </w:r>
    </w:p>
    <w:p w14:paraId="75C2B047" w14:textId="48F17E1E" w:rsidR="00D511C4" w:rsidRDefault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3801525" w14:textId="51EACE7E" w:rsidR="00D511C4" w:rsidRDefault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6568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Set date for Annual Meeting</w:t>
      </w:r>
      <w:r w:rsidR="0054597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set for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March 17</w:t>
      </w:r>
      <w:r w:rsidR="002772EE">
        <w:rPr>
          <w:rFonts w:ascii="Times New Roman" w:eastAsia="Times New Roman" w:hAnsi="Times New Roman" w:cs="Times New Roman"/>
          <w:color w:val="000000"/>
          <w:sz w:val="23"/>
          <w:szCs w:val="23"/>
        </w:rPr>
        <w:t>, 2024</w:t>
      </w:r>
    </w:p>
    <w:p w14:paraId="0000000C" w14:textId="77777777" w:rsidR="00936257" w:rsidRDefault="0093625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58E8F08" w14:textId="2CF5474D" w:rsidR="00D511C4" w:rsidRDefault="008637FE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Finance Report</w:t>
      </w:r>
      <w:r w:rsidR="002772E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14:paraId="285A7FA7" w14:textId="5AA9F2F0" w:rsidR="00D511C4" w:rsidRPr="00D511C4" w:rsidRDefault="0054597D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Request to </w:t>
      </w:r>
      <w:r w:rsidR="00D511C4" w:rsidRPr="00D511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Amend/Approve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</w:t>
      </w:r>
      <w:r w:rsidR="00D511C4" w:rsidRPr="00D511C4">
        <w:rPr>
          <w:rFonts w:ascii="Times New Roman" w:eastAsia="Times New Roman" w:hAnsi="Times New Roman" w:cs="Times New Roman"/>
          <w:color w:val="000000"/>
          <w:sz w:val="23"/>
          <w:szCs w:val="23"/>
        </w:rPr>
        <w:t>Finance Board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’s</w:t>
      </w:r>
      <w:r w:rsidR="00D511C4" w:rsidRPr="00D511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recommendation for covering estimated 2023 deficit</w:t>
      </w:r>
      <w:r w:rsid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14:paraId="32DFFEF0" w14:textId="1A420BA7" w:rsidR="00D511C4" w:rsidRPr="00165688" w:rsidRDefault="00D511C4" w:rsidP="00165688">
      <w:pPr>
        <w:pStyle w:val="ListParagraph"/>
        <w:numPr>
          <w:ilvl w:val="0"/>
          <w:numId w:val="8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>$14,063.00 from the Hutchins A/C 1103 (this is to cover the overage in A/C 6301 in Properties</w:t>
      </w:r>
      <w:r w:rsidR="002772EE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due mainly to HVAC repairs</w:t>
      </w:r>
      <w:r w:rsidR="002772EE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Hutchins</w:t>
      </w:r>
      <w:r w:rsidR="002772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monies are</w:t>
      </w:r>
      <w:r w:rsid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 a money market (total $40,000) s</w:t>
      </w:r>
      <w:r w:rsidR="002772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et aside for </w:t>
      </w:r>
      <w:proofErr w:type="spellStart"/>
      <w:r w:rsidR="002772EE">
        <w:rPr>
          <w:rFonts w:ascii="Times New Roman" w:eastAsia="Times New Roman" w:hAnsi="Times New Roman" w:cs="Times New Roman"/>
          <w:color w:val="000000"/>
          <w:sz w:val="23"/>
          <w:szCs w:val="23"/>
        </w:rPr>
        <w:t>Properties</w:t>
      </w:r>
      <w:proofErr w:type="spellEnd"/>
      <w:r w:rsidR="002772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needs. R</w:t>
      </w:r>
      <w:r w:rsid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>epairs from</w:t>
      </w:r>
      <w:r w:rsidR="002772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Dec. 22</w:t>
      </w:r>
      <w:r w:rsid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flood damage </w:t>
      </w:r>
      <w:r w:rsidR="002772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were </w:t>
      </w:r>
      <w:r w:rsid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>covered by insurance</w:t>
      </w:r>
      <w:r w:rsidR="002772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after our $1000 deductible.</w:t>
      </w:r>
      <w:r w:rsid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</w:p>
    <w:p w14:paraId="56440BC9" w14:textId="48859551" w:rsidR="00D511C4" w:rsidRPr="00165688" w:rsidRDefault="00D511C4" w:rsidP="00165688">
      <w:pPr>
        <w:pStyle w:val="ListParagraph"/>
        <w:numPr>
          <w:ilvl w:val="0"/>
          <w:numId w:val="8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>$ 5,999.93 from Finance Board Contingency A/C 3120.01</w:t>
      </w:r>
      <w:r w:rsid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>- unrestricted carryover from previous years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>, bring that to $0</w:t>
      </w:r>
    </w:p>
    <w:p w14:paraId="0B850C9E" w14:textId="36397668" w:rsidR="00D511C4" w:rsidRPr="00165688" w:rsidRDefault="00D511C4" w:rsidP="00165688">
      <w:pPr>
        <w:pStyle w:val="ListParagraph"/>
        <w:numPr>
          <w:ilvl w:val="0"/>
          <w:numId w:val="8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>$ 12,220.76 from Unrestricted Carryover A/C 3020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A41C0C6" w14:textId="5D1AEBDF" w:rsidR="00D511C4" w:rsidRPr="00165688" w:rsidRDefault="00D511C4" w:rsidP="00165688">
      <w:pPr>
        <w:pStyle w:val="ListParagraph"/>
        <w:numPr>
          <w:ilvl w:val="0"/>
          <w:numId w:val="8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>$ 12,716.31 (or so</w:t>
      </w:r>
      <w:r w:rsidR="002772EE">
        <w:rPr>
          <w:rFonts w:ascii="Times New Roman" w:eastAsia="Times New Roman" w:hAnsi="Times New Roman" w:cs="Times New Roman"/>
          <w:color w:val="000000"/>
          <w:sz w:val="23"/>
          <w:szCs w:val="23"/>
        </w:rPr>
        <w:t>, to cover</w:t>
      </w:r>
      <w:r w:rsidRP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remaining balance) from Transformation Fund A/C 3050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(currently about $70,000)</w:t>
      </w:r>
    </w:p>
    <w:p w14:paraId="485D04DD" w14:textId="77777777" w:rsidR="002772EE" w:rsidRDefault="002772EE" w:rsidP="002772EE">
      <w:pPr>
        <w:pStyle w:val="ListParagraph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680E689" w14:textId="225B0E0F" w:rsidR="00D511C4" w:rsidRDefault="002772EE" w:rsidP="002772EE">
      <w:pPr>
        <w:pStyle w:val="ListParagraph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Above changes are suggested to cover the 2023 $</w:t>
      </w:r>
      <w:r w:rsidR="00D511C4" w:rsidRPr="00165688">
        <w:rPr>
          <w:rFonts w:ascii="Times New Roman" w:eastAsia="Times New Roman" w:hAnsi="Times New Roman" w:cs="Times New Roman"/>
          <w:color w:val="000000"/>
          <w:sz w:val="23"/>
          <w:szCs w:val="23"/>
        </w:rPr>
        <w:t>45,000.00 total estimated deficit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although more recent &amp; adjusted reports show that the deficit is closer to $38,000. The</w:t>
      </w:r>
      <w:r w:rsidR="001E3B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three (1103, 3120.01, 3020) will be used first; and 3050 will be used to cover the balance</w:t>
      </w:r>
      <w:r w:rsidR="001E3B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deficit.</w:t>
      </w:r>
    </w:p>
    <w:p w14:paraId="3E9E60AB" w14:textId="77777777" w:rsidR="00165688" w:rsidRPr="00165688" w:rsidRDefault="00165688" w:rsidP="00165688">
      <w:pPr>
        <w:pStyle w:val="ListParagraph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309DD27" w14:textId="44E44F8F" w:rsidR="00165688" w:rsidRDefault="00165688" w:rsidP="0016568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If agreed to, Finance B</w:t>
      </w:r>
      <w:r w:rsidR="0054597D">
        <w:rPr>
          <w:rFonts w:ascii="Times New Roman" w:eastAsia="Times New Roman" w:hAnsi="Times New Roman" w:cs="Times New Roman"/>
          <w:color w:val="000000"/>
          <w:sz w:val="23"/>
          <w:szCs w:val="23"/>
        </w:rPr>
        <w:t>oar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 will make these changes</w:t>
      </w:r>
      <w:r w:rsidR="001E3B4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1E3B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66848FAD" w14:textId="0688D471" w:rsidR="00AA5BCE" w:rsidRDefault="00AA5BCE" w:rsidP="0016568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A4A9871" w14:textId="52FBE592" w:rsidR="00AA5BCE" w:rsidRDefault="00AA5BCE" w:rsidP="0016568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Kim invite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questions/comments. Carla affirm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work of the Finance Bd and appreciates their care in</w:t>
      </w:r>
      <w:r w:rsidR="002772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seeing that we have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“ra</w:t>
      </w:r>
      <w:r w:rsidR="002772EE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ny day” funds</w:t>
      </w:r>
      <w:r w:rsidR="002772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the rainy day is here</w:t>
      </w:r>
      <w:r w:rsidR="002A694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82FC57C" w14:textId="2BA046ED" w:rsidR="00AA5BCE" w:rsidRPr="001E3B4F" w:rsidRDefault="00AA5BCE" w:rsidP="0016568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1E3B4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Coming from a Board, no second is necessary. Top 3 numbers approved, 4</w:t>
      </w:r>
      <w:r w:rsidRPr="001E3B4F"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</w:rPr>
        <w:t>th</w:t>
      </w:r>
      <w:r w:rsidRPr="001E3B4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will vary and we will get </w:t>
      </w:r>
      <w:r w:rsidR="001E3B4F" w:rsidRPr="001E3B4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 final amount</w:t>
      </w:r>
      <w:r w:rsidRPr="001E3B4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at next meeting. Motion passes w/no opposed.</w:t>
      </w:r>
    </w:p>
    <w:p w14:paraId="2B574B52" w14:textId="4EF15165" w:rsidR="00AA5BCE" w:rsidRDefault="00AA5BCE" w:rsidP="0016568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ACC69E8" w14:textId="427FFFB8" w:rsidR="00AA5BCE" w:rsidRDefault="002A6948" w:rsidP="0016568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 anticipated $32,000 deficit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looks to be $38,000. </w:t>
      </w:r>
      <w:r w:rsidR="001E3B4F">
        <w:rPr>
          <w:rFonts w:ascii="Times New Roman" w:eastAsia="Times New Roman" w:hAnsi="Times New Roman" w:cs="Times New Roman"/>
          <w:color w:val="000000"/>
          <w:sz w:val="23"/>
          <w:szCs w:val="23"/>
        </w:rPr>
        <w:t>The s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pending was mostly to keep our bldg. in good shape. </w:t>
      </w:r>
      <w:r w:rsidR="001E3B4F">
        <w:rPr>
          <w:rFonts w:ascii="Times New Roman" w:eastAsia="Times New Roman" w:hAnsi="Times New Roman" w:cs="Times New Roman"/>
          <w:color w:val="000000"/>
          <w:sz w:val="23"/>
          <w:szCs w:val="23"/>
        </w:rPr>
        <w:t>Leaving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aside unbudgeted</w:t>
      </w:r>
      <w:r w:rsidR="001E3B4F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unanticipated </w:t>
      </w:r>
      <w:r w:rsidR="001E3B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building 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>repairs,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congregation’s generosity and increased pledges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would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cut our deficit in half. Costs a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 contained, we are not failing to meet our obligations. The story is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closer to seeing the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deficit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go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down from $32,000 to $24,000 w/out large building repair expense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D91AA8A" w14:textId="77777777" w:rsidR="00AA5BCE" w:rsidRDefault="00AA5BCE" w:rsidP="0016568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AAFB9B3" w14:textId="77777777" w:rsidR="00D511C4" w:rsidRDefault="00D511C4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A43FBF8" w14:textId="646373FA" w:rsidR="00D511C4" w:rsidRPr="00D511C4" w:rsidRDefault="00D511C4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511C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Coordination</w:t>
      </w:r>
    </w:p>
    <w:p w14:paraId="589D8465" w14:textId="77777777" w:rsidR="00E75E70" w:rsidRDefault="00D511C4" w:rsidP="00AA5BCE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>Insurance update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</w:t>
      </w:r>
      <w:r w:rsidR="0099712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Our building insurance company, </w:t>
      </w:r>
      <w:r w:rsidR="0099712D">
        <w:rPr>
          <w:rFonts w:ascii="Times New Roman" w:eastAsia="Times New Roman" w:hAnsi="Times New Roman" w:cs="Times New Roman"/>
          <w:color w:val="000000"/>
          <w:sz w:val="23"/>
          <w:szCs w:val="23"/>
        </w:rPr>
        <w:t>Church Mutual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, has</w:t>
      </w:r>
      <w:r w:rsidR="0099712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cancelled 15,000 policies, 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including </w:t>
      </w:r>
      <w:r w:rsidR="0099712D">
        <w:rPr>
          <w:rFonts w:ascii="Times New Roman" w:eastAsia="Times New Roman" w:hAnsi="Times New Roman" w:cs="Times New Roman"/>
          <w:color w:val="000000"/>
          <w:sz w:val="23"/>
          <w:szCs w:val="23"/>
        </w:rPr>
        <w:t>our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s.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They did cover</w:t>
      </w:r>
      <w:r w:rsidR="0094094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our claim 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after the Dec. ’23 flood </w:t>
      </w:r>
      <w:r w:rsidR="0094094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($172,000), 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but have</w:t>
      </w:r>
      <w:r w:rsidR="0094094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divested 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themselves </w:t>
      </w:r>
      <w:r w:rsidR="0094094A">
        <w:rPr>
          <w:rFonts w:ascii="Times New Roman" w:eastAsia="Times New Roman" w:hAnsi="Times New Roman" w:cs="Times New Roman"/>
          <w:color w:val="000000"/>
          <w:sz w:val="23"/>
          <w:szCs w:val="23"/>
        </w:rPr>
        <w:t>of church buildings across the nation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the market is bleak. 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Thanks to the h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>ard work of Dave and 2 agents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he’s worked with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>, we secured liability insurance (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covered for 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accidents, misconduct), however we do NOT have property insurance. We have a couple of bids likely to come in, but the expense is huge 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could be an increase to 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>$82,000 from about $13,000 plus $3000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already paid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 liability insurance. Hoping to find something but likely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cost will be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$20-$25,000 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at the 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lowest. Also in discussion with local insurance company. </w:t>
      </w:r>
    </w:p>
    <w:p w14:paraId="2039E0AC" w14:textId="1CB3B769" w:rsidR="00E75E70" w:rsidRDefault="00E75E70" w:rsidP="00E75E70">
      <w:pPr>
        <w:pStyle w:val="ListParagraph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 may be able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partner with others – ex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housing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 homeless with RITI and UP. Acquiring insurance is v</w:t>
      </w:r>
      <w:r w:rsid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ery challenging for independent churches. </w:t>
      </w:r>
      <w:r w:rsidR="0094094A">
        <w:rPr>
          <w:rFonts w:ascii="Times New Roman" w:eastAsia="Times New Roman" w:hAnsi="Times New Roman" w:cs="Times New Roman"/>
          <w:color w:val="000000"/>
          <w:sz w:val="23"/>
          <w:szCs w:val="23"/>
        </w:rPr>
        <w:t>Disciples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Christ</w:t>
      </w:r>
      <w:r w:rsidR="0094094A">
        <w:rPr>
          <w:rFonts w:ascii="Times New Roman" w:eastAsia="Times New Roman" w:hAnsi="Times New Roman" w:cs="Times New Roman"/>
          <w:color w:val="000000"/>
          <w:sz w:val="23"/>
          <w:szCs w:val="23"/>
        </w:rPr>
        <w:t>, 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nited </w:t>
      </w:r>
      <w:r w:rsidR="0094094A"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hurch of </w:t>
      </w:r>
      <w:r w:rsidR="0094094A"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hrist</w:t>
      </w:r>
      <w:r w:rsidR="0094094A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</w:t>
      </w:r>
      <w:r w:rsidR="0094094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other denominations do not have to search for their own policies, there is access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built into that affiliation</w:t>
      </w:r>
      <w:r w:rsidR="0094094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5BD2A938" w14:textId="77777777" w:rsidR="00E75E70" w:rsidRDefault="0094094A" w:rsidP="00E75E70">
      <w:pPr>
        <w:pStyle w:val="ListParagraph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Kent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asked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 a partnership (s) desirable to pursue? Is it time to seek out a partnership</w:t>
      </w:r>
      <w:r w:rsidR="0099712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like-minded congregations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? Do we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open door to saying we would be in partnership to support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BE supported by, 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an affiliation to do the common work?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If we have to add $80,000 to have a safe building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– is there a way forward? We would need to be financially supportive o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f that partnership as well (likely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about $10-15,000). Kent would like us to consider this prayerfully and come back next month with questions and concerns. We would have to enter into a process with that denomination and THEY will also consider US. </w:t>
      </w:r>
    </w:p>
    <w:p w14:paraId="09ACAA2A" w14:textId="1BD37592" w:rsidR="00E75E70" w:rsidRDefault="0094094A" w:rsidP="00E75E70">
      <w:pPr>
        <w:pStyle w:val="ListParagraph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75E7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Comments</w:t>
      </w:r>
      <w:r w:rsidR="0079679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/Ponderings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20F11E6C" w14:textId="313D2CF2" w:rsidR="00D511C4" w:rsidRDefault="0094094A" w:rsidP="00E75E70">
      <w:pPr>
        <w:pStyle w:val="ListParagraph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Steve B – 1. Was this anticipated for 2024 budget? No, we knew there would be an increase, but not how much. Thought it would be about a 25% increase.</w:t>
      </w:r>
      <w:r w:rsid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How risky is it for us to go on w/o bldg. insurance? We are definitely taking a chance on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</w:t>
      </w:r>
      <w:r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building. We can still be a church w/o a building.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As we move ahead,</w:t>
      </w:r>
      <w:r w:rsidR="0099712D"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solitary church may not be able to live long. If we partner, what would we need/want to contribute and not compromise our ministry, what process would we need to decide? We have never joined a denomination. We were the first American Missionary congregation,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have </w:t>
      </w:r>
      <w:r w:rsidR="0099712D"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worked w/Quakers, Episcopal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ian</w:t>
      </w:r>
      <w:r w:rsidR="0099712D"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DE20B2"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We would not want to change our governance structure. There’s nothing that prohibits us from joining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E20B2"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multiple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denominations </w:t>
      </w:r>
      <w:r w:rsidR="00DE20B2"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those are </w:t>
      </w:r>
      <w:r w:rsidR="00DE20B2"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federated churches. There are lots of combinations and possibilities. Would we want to </w:t>
      </w:r>
      <w:proofErr w:type="gramStart"/>
      <w:r w:rsidR="00DE20B2"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re-formulate</w:t>
      </w:r>
      <w:proofErr w:type="gramEnd"/>
      <w:r w:rsidR="00DE20B2"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our ties with Berea College?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Berea </w:t>
      </w:r>
      <w:r w:rsidR="00DE20B2"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College is self-insured. Wo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="00DE20B2"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ld they be willing to insure Union Church’s property? We are also pretty much on their property. Kent will pursue if desired,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agreed</w:t>
      </w:r>
      <w:r w:rsidR="00AF3663"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David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 </w:t>
      </w:r>
      <w:r w:rsidR="00AF3663"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>knows of an assoc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iation</w:t>
      </w:r>
      <w:r w:rsidR="00AF3663" w:rsidRPr="00E75E7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welcoming &amp; affirming churches</w:t>
      </w:r>
    </w:p>
    <w:p w14:paraId="12F22020" w14:textId="77777777" w:rsidR="00796796" w:rsidRPr="00E75E70" w:rsidRDefault="00796796" w:rsidP="00E75E70">
      <w:pPr>
        <w:pStyle w:val="ListParagraph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D28D97E" w14:textId="0579800A" w:rsidR="00D511C4" w:rsidRDefault="00D511C4" w:rsidP="00AA5BCE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>Update on Generis Financial consultant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Dave and Kent 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>been working w/him since August, h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e h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>elped us with the Giving Campaig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which was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very successful. Now working to making a year-round fund raising plan and a plan to hire a dir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ector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development person. Consultant gave us a job description to put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into our format, Dave will sha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>re with Ad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min Board.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How are we paying?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We’ll use a part of the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$200,000 development grant, not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yearly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budget. The hope is to have a job desc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ription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this week. Also looking at adding social media support. These po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sitions will be divided into 2: a d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evelopment person and communication/social media person. </w:t>
      </w:r>
    </w:p>
    <w:p w14:paraId="2131A314" w14:textId="77777777" w:rsidR="00796796" w:rsidRPr="00AA5BCE" w:rsidRDefault="00796796" w:rsidP="00796796">
      <w:pPr>
        <w:pStyle w:val="ListParagraph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32CA2D3" w14:textId="423504CF" w:rsidR="00D511C4" w:rsidRDefault="00D511C4" w:rsidP="00AA5BCE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>Task force to develop process for discussion of staffing levels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this was part of budgeting process for 2024. Kim would like to put together a Task Force, she will chair – volunteers or suggestions of those she might ask? Do we know anyone with Human Resources experience? Maybe Business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proofErr w:type="spellStart"/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>Entreprenuership</w:t>
      </w:r>
      <w:proofErr w:type="spellEnd"/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at Berea College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>? We have org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anization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>s in Berea that do s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tart-ups – Mountain Association?</w:t>
      </w:r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Maybe ask Betsy Whaley, </w:t>
      </w:r>
      <w:proofErr w:type="spellStart"/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>Vallorie</w:t>
      </w:r>
      <w:proofErr w:type="spellEnd"/>
      <w:r w:rsidR="00AF36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Henderson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Tim (Cheryl Nixon’s spouse) Monroe? </w:t>
      </w:r>
      <w:r w:rsidR="003A4822">
        <w:rPr>
          <w:rFonts w:ascii="Times New Roman" w:eastAsia="Times New Roman" w:hAnsi="Times New Roman" w:cs="Times New Roman"/>
          <w:color w:val="000000"/>
          <w:sz w:val="23"/>
          <w:szCs w:val="23"/>
        </w:rPr>
        <w:t>Donna will help also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16B01D61" w14:textId="1C00AD36" w:rsidR="00796796" w:rsidRPr="00796796" w:rsidRDefault="00796796" w:rsidP="00796796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C" w14:textId="52D81658" w:rsidR="00936257" w:rsidRPr="00796796" w:rsidRDefault="003A4822" w:rsidP="00796796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Honorary </w:t>
      </w:r>
      <w:r w:rsidR="00D511C4" w:rsidRPr="00AA5BCE">
        <w:rPr>
          <w:rFonts w:ascii="Times New Roman" w:eastAsia="Times New Roman" w:hAnsi="Times New Roman" w:cs="Times New Roman"/>
          <w:color w:val="000000"/>
          <w:sz w:val="23"/>
          <w:szCs w:val="23"/>
        </w:rPr>
        <w:t>Lifetime Deacons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any nominations? We do not HAVE to have nominees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every year, please bring suggestions to Feb. meeting.</w:t>
      </w:r>
    </w:p>
    <w:p w14:paraId="24D90911" w14:textId="77777777" w:rsidR="002A5748" w:rsidRDefault="002A574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D" w14:textId="77777777" w:rsidR="00936257" w:rsidRDefault="008637FE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Board Updates or Highlights  </w:t>
      </w:r>
    </w:p>
    <w:p w14:paraId="0000003F" w14:textId="2BDE3002" w:rsidR="00936257" w:rsidRDefault="008637FE" w:rsidP="00D511C4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 </w:t>
      </w:r>
    </w:p>
    <w:p w14:paraId="00000040" w14:textId="777777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Admin -</w:t>
      </w:r>
    </w:p>
    <w:p w14:paraId="00000041" w14:textId="777777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CL&amp;G -   </w:t>
      </w:r>
    </w:p>
    <w:p w14:paraId="00000042" w14:textId="777777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FD –     </w:t>
      </w:r>
    </w:p>
    <w:p w14:paraId="00000043" w14:textId="777777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Finance -   </w:t>
      </w:r>
    </w:p>
    <w:p w14:paraId="00000044" w14:textId="2AEF38CE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M&amp;S – 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5" w14:textId="777777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Nominating –  </w:t>
      </w:r>
    </w:p>
    <w:p w14:paraId="00000046" w14:textId="0E225573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N&amp;C – 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7" w14:textId="777777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PRB – </w:t>
      </w:r>
    </w:p>
    <w:p w14:paraId="00000048" w14:textId="22AF16F4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Properties – </w:t>
      </w:r>
      <w:r w:rsidR="003A482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dealing with insurance issue, Dave has carried the load;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they are considering the </w:t>
      </w:r>
      <w:r w:rsidR="003A4822">
        <w:rPr>
          <w:rFonts w:ascii="Times New Roman" w:eastAsia="Times New Roman" w:hAnsi="Times New Roman" w:cs="Times New Roman"/>
          <w:color w:val="000000"/>
          <w:sz w:val="23"/>
          <w:szCs w:val="23"/>
        </w:rPr>
        <w:t>priority of maintenance projects – what do we do/not do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given both limited funds and the desire not to defer maintenance.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9" w14:textId="2CE9FBEE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Worship </w:t>
      </w:r>
      <w:r w:rsidR="00D511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A" w14:textId="777777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CL&amp;G –  </w:t>
      </w:r>
    </w:p>
    <w:p w14:paraId="0000004B" w14:textId="777777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Endowment – </w:t>
      </w:r>
    </w:p>
    <w:p w14:paraId="0000004C" w14:textId="77777777" w:rsidR="00936257" w:rsidRDefault="008637FE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Pastor’s Report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72614EA8" w14:textId="77777777" w:rsidR="00796796" w:rsidRDefault="00796796" w:rsidP="00945D2B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 y</w:t>
      </w:r>
      <w:r w:rsidR="003A4822">
        <w:rPr>
          <w:rFonts w:ascii="Times New Roman" w:eastAsia="Times New Roman" w:hAnsi="Times New Roman" w:cs="Times New Roman"/>
          <w:color w:val="000000"/>
          <w:sz w:val="23"/>
          <w:szCs w:val="23"/>
        </w:rPr>
        <w:t>ear’s gotten off to a challenging start. Betty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Wray’</w:t>
      </w:r>
      <w:r w:rsidR="003A482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 service Sat Jan 20, 2 pm, will be broadcast; reception afterward. Small bites treats welcome. </w:t>
      </w:r>
    </w:p>
    <w:p w14:paraId="00000050" w14:textId="5ABF70B4" w:rsidR="00936257" w:rsidRDefault="003A4822" w:rsidP="00945D2B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 Feb Kent will have a proposal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for an issue to focus on: abolishing slavery.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It is currently legal for KY to sell prisoner labor and the prisoner earns nothing.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Kentucky’s constitution has not outlawed slavery. The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Youth Group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Elkhorn Creek has spearheaded a movement, Pat Gailey also (abolishslaveryky.org)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he hope is to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have a const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itutional amendment to remove.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hurch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ouncil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and/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or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wider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congregation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will be asked to endorse a statement. It’s 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articularly appropriate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for our congregation. Kent will bring to CC in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Feb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ruary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cong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regation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can vote in March. Acceptable process? Yes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>, all agreed</w:t>
      </w:r>
      <w:r w:rsidR="00B811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70C8A9C8" w14:textId="37CA0067" w:rsidR="00B8111F" w:rsidRDefault="00B8111F" w:rsidP="00945D2B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Lent planning is underway. </w:t>
      </w:r>
    </w:p>
    <w:p w14:paraId="5B7E49EE" w14:textId="6613583E" w:rsidR="00B8111F" w:rsidRDefault="00796796" w:rsidP="00945D2B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Weds O</w:t>
      </w:r>
      <w:r w:rsidR="00B811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pen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B8111F">
        <w:rPr>
          <w:rFonts w:ascii="Times New Roman" w:eastAsia="Times New Roman" w:hAnsi="Times New Roman" w:cs="Times New Roman"/>
          <w:color w:val="000000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has been feeding</w:t>
      </w:r>
      <w:r w:rsidR="00B811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upwards of 60, 70. Going to start inviting spiritual engagement. Kent will offer opportunities to join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church on Weds as well</w:t>
      </w:r>
      <w:r w:rsidR="00B811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667CA3D0" w14:textId="76CC9313" w:rsidR="00B8111F" w:rsidRDefault="00B8111F" w:rsidP="00945D2B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Compline continues to be a blessing, about a dozen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attend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2C019EC6" w14:textId="0415321F" w:rsidR="00B8111F" w:rsidRPr="00945D2B" w:rsidRDefault="00B8111F" w:rsidP="00945D2B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Legislative session – KCC meeting tomorrow with the governor, meet in </w:t>
      </w:r>
      <w:r w:rsidR="007967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Rm.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169 at 10 am in Leg annex</w:t>
      </w:r>
    </w:p>
    <w:p w14:paraId="4EF159F3" w14:textId="7A1CD430" w:rsidR="003A6DA8" w:rsidRPr="003A6DA8" w:rsidRDefault="00796796" w:rsidP="003A6DA8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 had a s</w:t>
      </w:r>
      <w:r w:rsidR="003A6DA8" w:rsidRPr="003A6D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tellar Youth Sunday, the leaders have really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helped them find their voices. The h</w:t>
      </w:r>
      <w:r w:rsidR="003A6DA8" w:rsidRPr="003A6D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ope is to do that regularly twice a year. In prayer – </w:t>
      </w:r>
      <w:proofErr w:type="spellStart"/>
      <w:r w:rsidR="003A6DA8" w:rsidRPr="003A6DA8">
        <w:rPr>
          <w:rFonts w:ascii="Times New Roman" w:eastAsia="Times New Roman" w:hAnsi="Times New Roman" w:cs="Times New Roman"/>
          <w:color w:val="000000"/>
          <w:sz w:val="23"/>
          <w:szCs w:val="23"/>
        </w:rPr>
        <w:t>Lorilyn</w:t>
      </w:r>
      <w:proofErr w:type="spellEnd"/>
      <w:r w:rsidR="003A6DA8" w:rsidRPr="003A6D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Howie-</w:t>
      </w:r>
      <w:proofErr w:type="spellStart"/>
      <w:r w:rsidR="003A6DA8" w:rsidRPr="003A6DA8">
        <w:rPr>
          <w:rFonts w:ascii="Times New Roman" w:eastAsia="Times New Roman" w:hAnsi="Times New Roman" w:cs="Times New Roman"/>
          <w:color w:val="000000"/>
          <w:sz w:val="23"/>
          <w:szCs w:val="23"/>
        </w:rPr>
        <w:t>Kipphut</w:t>
      </w:r>
      <w:proofErr w:type="spellEnd"/>
      <w:r w:rsidR="003A6DA8" w:rsidRPr="003A6D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had a hospitalization. The </w:t>
      </w:r>
      <w:proofErr w:type="spellStart"/>
      <w:r w:rsidR="003A6DA8" w:rsidRPr="003A6DA8">
        <w:rPr>
          <w:rFonts w:ascii="Times New Roman" w:eastAsia="Times New Roman" w:hAnsi="Times New Roman" w:cs="Times New Roman"/>
          <w:color w:val="000000"/>
          <w:sz w:val="23"/>
          <w:szCs w:val="23"/>
        </w:rPr>
        <w:t>Wrays</w:t>
      </w:r>
      <w:proofErr w:type="spellEnd"/>
      <w:r w:rsidR="003A6DA8" w:rsidRPr="003A6D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at Betty’s death. </w:t>
      </w:r>
      <w:proofErr w:type="spellStart"/>
      <w:r w:rsidR="003A6DA8" w:rsidRPr="003A6DA8">
        <w:rPr>
          <w:rFonts w:ascii="Times New Roman" w:eastAsia="Times New Roman" w:hAnsi="Times New Roman" w:cs="Times New Roman"/>
          <w:color w:val="000000"/>
          <w:sz w:val="23"/>
          <w:szCs w:val="23"/>
        </w:rPr>
        <w:t>Abdullahi</w:t>
      </w:r>
      <w:proofErr w:type="spellEnd"/>
      <w:r w:rsidR="003A6DA8" w:rsidRPr="003A6D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A6DA8" w:rsidRPr="003A6DA8">
        <w:rPr>
          <w:rFonts w:ascii="Times New Roman" w:eastAsia="Times New Roman" w:hAnsi="Times New Roman" w:cs="Times New Roman"/>
          <w:color w:val="000000"/>
          <w:sz w:val="23"/>
          <w:szCs w:val="23"/>
        </w:rPr>
        <w:t>Hamdy’s</w:t>
      </w:r>
      <w:proofErr w:type="spellEnd"/>
      <w:r w:rsidR="003A6DA8" w:rsidRPr="003A6D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service delayed due to weather.</w:t>
      </w:r>
    </w:p>
    <w:p w14:paraId="00000051" w14:textId="1FD87AF2" w:rsidR="00936257" w:rsidRPr="003A6DA8" w:rsidRDefault="008637FE" w:rsidP="003A6DA8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Announcements </w:t>
      </w:r>
    </w:p>
    <w:p w14:paraId="00000052" w14:textId="03925A5B" w:rsidR="00936257" w:rsidRDefault="008637FE">
      <w:pPr>
        <w:numPr>
          <w:ilvl w:val="0"/>
          <w:numId w:val="3"/>
        </w:num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Next scheduled consideration of Funding Requests – 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>February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202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14:paraId="00000053" w14:textId="61C7024C" w:rsidR="00936257" w:rsidRDefault="00D511C4">
      <w:pPr>
        <w:numPr>
          <w:ilvl w:val="0"/>
          <w:numId w:val="3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Next meeting – Feb. 19</w:t>
      </w:r>
    </w:p>
    <w:p w14:paraId="00000054" w14:textId="7DECA0FE" w:rsidR="00936257" w:rsidRDefault="008637FE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B811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Meeting ended </w:t>
      </w:r>
      <w:r w:rsidR="003A4822" w:rsidRPr="00B811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8</w:t>
      </w:r>
      <w:r w:rsidR="00945D2B" w:rsidRPr="00B811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  <w:r w:rsidR="00B8111F" w:rsidRPr="00B811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30</w:t>
      </w:r>
      <w:r w:rsidRPr="00B811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with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prayer by Rev. Kent.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0000055" w14:textId="77777777" w:rsidR="00936257" w:rsidRDefault="008637FE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Joan English </w:t>
      </w:r>
    </w:p>
    <w:sectPr w:rsidR="00936257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5500"/>
    <w:multiLevelType w:val="hybridMultilevel"/>
    <w:tmpl w:val="45E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4261"/>
    <w:multiLevelType w:val="hybridMultilevel"/>
    <w:tmpl w:val="8EC2299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97E7FF1"/>
    <w:multiLevelType w:val="hybridMultilevel"/>
    <w:tmpl w:val="2FD68E8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CA1668F"/>
    <w:multiLevelType w:val="multilevel"/>
    <w:tmpl w:val="7F569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8525EE6"/>
    <w:multiLevelType w:val="multilevel"/>
    <w:tmpl w:val="B74C5A3A"/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A930E7"/>
    <w:multiLevelType w:val="hybridMultilevel"/>
    <w:tmpl w:val="8D6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42ABA"/>
    <w:multiLevelType w:val="hybridMultilevel"/>
    <w:tmpl w:val="9C2E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775B8"/>
    <w:multiLevelType w:val="hybridMultilevel"/>
    <w:tmpl w:val="C726755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D4C2B5B"/>
    <w:multiLevelType w:val="multilevel"/>
    <w:tmpl w:val="1C740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57"/>
    <w:rsid w:val="00016627"/>
    <w:rsid w:val="00044012"/>
    <w:rsid w:val="0005421D"/>
    <w:rsid w:val="000D624B"/>
    <w:rsid w:val="00165688"/>
    <w:rsid w:val="00196F2F"/>
    <w:rsid w:val="001A1188"/>
    <w:rsid w:val="001E3B4F"/>
    <w:rsid w:val="002257DC"/>
    <w:rsid w:val="002772EE"/>
    <w:rsid w:val="002910E6"/>
    <w:rsid w:val="002A5748"/>
    <w:rsid w:val="002A6948"/>
    <w:rsid w:val="0030491F"/>
    <w:rsid w:val="003A4822"/>
    <w:rsid w:val="003A6DA8"/>
    <w:rsid w:val="0054597D"/>
    <w:rsid w:val="005D3E87"/>
    <w:rsid w:val="005E1A9F"/>
    <w:rsid w:val="00712064"/>
    <w:rsid w:val="007206D8"/>
    <w:rsid w:val="0074115F"/>
    <w:rsid w:val="00747BDE"/>
    <w:rsid w:val="00777D3D"/>
    <w:rsid w:val="00796796"/>
    <w:rsid w:val="007C174B"/>
    <w:rsid w:val="008578E6"/>
    <w:rsid w:val="008637FE"/>
    <w:rsid w:val="00936257"/>
    <w:rsid w:val="0094094A"/>
    <w:rsid w:val="00945D2B"/>
    <w:rsid w:val="0099712D"/>
    <w:rsid w:val="00AA5BCE"/>
    <w:rsid w:val="00AD78A2"/>
    <w:rsid w:val="00AF3663"/>
    <w:rsid w:val="00B8111F"/>
    <w:rsid w:val="00B871E8"/>
    <w:rsid w:val="00C21805"/>
    <w:rsid w:val="00C750E3"/>
    <w:rsid w:val="00D073B3"/>
    <w:rsid w:val="00D511C4"/>
    <w:rsid w:val="00DE20B2"/>
    <w:rsid w:val="00E75E70"/>
    <w:rsid w:val="00EC7E74"/>
    <w:rsid w:val="00F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79FA"/>
  <w15:docId w15:val="{525DB1A3-93C7-4B08-99BF-6ED4B2E1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E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3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87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EDomg5BfBg6iou5AZRSC5krhw==">CgMxLjAyCGguZ2pkZ3hzOAByITF6VVFFeTVhd0xYaHFycm1EODgxbTJiWVMwVERxZ2tBSQ==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joanannenglish@yahoo.com</cp:lastModifiedBy>
  <cp:revision>3</cp:revision>
  <dcterms:created xsi:type="dcterms:W3CDTF">2024-01-24T15:25:00Z</dcterms:created>
  <dcterms:modified xsi:type="dcterms:W3CDTF">2024-01-24T15:26:00Z</dcterms:modified>
</cp:coreProperties>
</file>